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0273E" w:rsidRPr="00B0273E" w:rsidRDefault="00B0273E" w:rsidP="00B0273E">
      <w:pPr>
        <w:rPr>
          <w:rFonts w:ascii="Calibri" w:eastAsiaTheme="minorEastAsia" w:hAnsi="Calibri"/>
          <w:b/>
          <w:color w:val="000000"/>
          <w:lang w:eastAsia="es-ES_tradnl"/>
        </w:rPr>
      </w:pPr>
      <w:r w:rsidRPr="00B0273E">
        <w:rPr>
          <w:rFonts w:ascii="Calibri" w:eastAsiaTheme="minorEastAsia" w:hAnsi="Calibri"/>
          <w:b/>
          <w:color w:val="000000"/>
          <w:lang w:eastAsia="es-ES_tradnl"/>
        </w:rPr>
        <w:t>Public Opinion</w:t>
      </w:r>
    </w:p>
    <w:p w:rsidR="00B0273E" w:rsidRPr="00B0273E" w:rsidRDefault="00B0273E" w:rsidP="00B0273E">
      <w:pPr>
        <w:rPr>
          <w:rFonts w:ascii="Calibri" w:eastAsiaTheme="minorEastAsia" w:hAnsi="Calibri"/>
          <w:color w:val="000000"/>
          <w:lang w:eastAsia="es-ES_tradnl"/>
        </w:rPr>
      </w:pPr>
      <w:r w:rsidRPr="00B0273E">
        <w:rPr>
          <w:rFonts w:ascii="Calibri" w:eastAsiaTheme="minorEastAsia" w:hAnsi="Calibri"/>
          <w:color w:val="000000"/>
          <w:lang w:eastAsia="es-ES_tradnl"/>
        </w:rPr>
        <w:t xml:space="preserve">In the case of Spain, public opinion time series were developed using the data collected by the Centro de Investigaciones Sociológicas (CIS). The CIS reports annual series of citizens’ views on the MIP facing the nation from 1993 to present. The MIP series enables to trace the dynamics of the public agenda over nineteen years, since 1993 to present, as before 1993 the wording and format of the survey changed dramatically, limiting the possibilities to trace back the series to 1977. MIP answers give accurate information about what problems people think are more important for the nation. </w:t>
      </w:r>
    </w:p>
    <w:p w:rsidR="00B0273E" w:rsidRPr="00B0273E" w:rsidRDefault="00B0273E" w:rsidP="00B0273E">
      <w:pPr>
        <w:rPr>
          <w:rFonts w:ascii="Calibri" w:eastAsiaTheme="minorEastAsia" w:hAnsi="Calibri"/>
          <w:color w:val="000000"/>
          <w:lang w:eastAsia="es-ES_tradnl"/>
        </w:rPr>
      </w:pPr>
    </w:p>
    <w:p w:rsidR="00B0273E" w:rsidRPr="00B0273E" w:rsidRDefault="00B0273E" w:rsidP="00B0273E">
      <w:pPr>
        <w:rPr>
          <w:rFonts w:ascii="Calibri" w:eastAsiaTheme="minorEastAsia" w:hAnsi="Calibri"/>
          <w:color w:val="000000"/>
          <w:lang w:eastAsia="es-ES_tradnl"/>
        </w:rPr>
      </w:pPr>
      <w:r w:rsidRPr="00B0273E">
        <w:rPr>
          <w:rFonts w:ascii="Calibri" w:eastAsiaTheme="minorEastAsia" w:hAnsi="Calibri"/>
          <w:color w:val="000000"/>
          <w:lang w:eastAsia="es-ES_tradnl"/>
        </w:rPr>
        <w:t xml:space="preserve">We have coded the answers to the question: “What is, in your opinion, the most important problem that exists today in Spain? And the second?  And the third?” . This is an open, multi-answer question that provides information about issue prioritization, but not on citizen’s policy positions or preferences for solutions. </w:t>
      </w:r>
    </w:p>
    <w:p w:rsidR="00B0273E" w:rsidRPr="00B0273E" w:rsidRDefault="00B0273E" w:rsidP="00B0273E">
      <w:pPr>
        <w:rPr>
          <w:rFonts w:ascii="Calibri" w:eastAsiaTheme="minorEastAsia" w:hAnsi="Calibri"/>
          <w:color w:val="000000"/>
          <w:lang w:eastAsia="es-ES_tradnl"/>
        </w:rPr>
      </w:pPr>
    </w:p>
    <w:p w:rsidR="00B0273E" w:rsidRPr="00B0273E" w:rsidRDefault="00B0273E" w:rsidP="00B0273E">
      <w:pPr>
        <w:rPr>
          <w:rFonts w:ascii="Calibri" w:eastAsiaTheme="minorEastAsia" w:hAnsi="Calibri"/>
          <w:color w:val="000000"/>
          <w:lang w:eastAsia="es-ES_tradnl"/>
        </w:rPr>
      </w:pPr>
      <w:r w:rsidRPr="00B0273E">
        <w:rPr>
          <w:rFonts w:ascii="Calibri" w:eastAsiaTheme="minorEastAsia" w:hAnsi="Calibri"/>
          <w:color w:val="000000"/>
          <w:lang w:eastAsia="es-ES_tradnl"/>
        </w:rPr>
        <w:t xml:space="preserve">The data provided in this webpage is raw data from the CIS webpage. </w:t>
      </w:r>
    </w:p>
    <w:p w:rsidR="00B0273E" w:rsidRPr="00B0273E" w:rsidRDefault="00B0273E" w:rsidP="00B0273E">
      <w:pPr>
        <w:rPr>
          <w:rFonts w:ascii="Calibri" w:eastAsiaTheme="minorEastAsia" w:hAnsi="Calibri"/>
          <w:color w:val="000000"/>
          <w:lang w:eastAsia="es-ES_tradnl"/>
        </w:rPr>
      </w:pPr>
      <w:r w:rsidRPr="00B0273E">
        <w:rPr>
          <w:rFonts w:ascii="Calibri" w:eastAsiaTheme="minorEastAsia" w:hAnsi="Calibri"/>
          <w:color w:val="000000"/>
          <w:lang w:eastAsia="es-ES_tradnl"/>
        </w:rPr>
        <w:t xml:space="preserve">To translate CIS polls into issue attention percentages we recommend you take three steps. First, as the original categorization of the MIP series includes 51unique categories, excluding “don’t know”, “no opinion” and “no problem”, we coded each answer according to the Policy Agendas Project methodology. For example, “unemployment” answers were coded as subtopic 103 and topic 1. Second, we calculated for each poll the percentages for each issue category; and finally, we aggregated the data on an annual basis, taking the average values in those years where multiple polls were conducted.  We also make use of additional public opinion data where consistent series cover substantial periods of time and relate to a public policy of interest.  </w:t>
      </w:r>
    </w:p>
    <w:p w:rsidR="00B0273E" w:rsidRPr="00B0273E" w:rsidRDefault="00B0273E" w:rsidP="00B0273E">
      <w:pPr>
        <w:rPr>
          <w:rFonts w:ascii="Calibri" w:eastAsiaTheme="minorEastAsia" w:hAnsi="Calibri"/>
          <w:color w:val="000000"/>
          <w:lang w:eastAsia="es-ES_tradnl"/>
        </w:rPr>
      </w:pPr>
      <w:r w:rsidRPr="00B0273E">
        <w:rPr>
          <w:rFonts w:ascii="Calibri" w:eastAsiaTheme="minorEastAsia" w:hAnsi="Calibri"/>
          <w:color w:val="000000"/>
          <w:lang w:eastAsia="es-ES_tradnl"/>
        </w:rPr>
        <w:t xml:space="preserve">In the case of Spain, public opinion time series were developed using the data collected by the Centro de Investigaciones Sociológicas (CIS). The CIS reports annual series of citizens’ views on the MIP facing the nation from 1993 to present. The MIP series enables to trace the dynamics of the public agenda over nineteen years, since 1993 to present, as before 1993 the wording and format of the survey changed dramatically, limiting the possibilities to trace back the series to 1977. MIP answers give accurate information about what problems people think are more important for the nation. </w:t>
      </w:r>
    </w:p>
    <w:p w:rsidR="00B0273E" w:rsidRPr="00B0273E" w:rsidRDefault="00B0273E" w:rsidP="00B0273E">
      <w:pPr>
        <w:rPr>
          <w:rFonts w:ascii="Calibri" w:eastAsiaTheme="minorEastAsia" w:hAnsi="Calibri"/>
          <w:color w:val="000000"/>
          <w:lang w:eastAsia="es-ES_tradnl"/>
        </w:rPr>
      </w:pPr>
    </w:p>
    <w:p w:rsidR="00B0273E" w:rsidRPr="00B0273E" w:rsidRDefault="00B0273E" w:rsidP="00B0273E">
      <w:pPr>
        <w:rPr>
          <w:rFonts w:ascii="Calibri" w:eastAsiaTheme="minorEastAsia" w:hAnsi="Calibri"/>
          <w:color w:val="000000"/>
          <w:lang w:eastAsia="es-ES_tradnl"/>
        </w:rPr>
      </w:pPr>
      <w:r w:rsidRPr="00B0273E">
        <w:rPr>
          <w:rFonts w:ascii="Calibri" w:eastAsiaTheme="minorEastAsia" w:hAnsi="Calibri"/>
          <w:color w:val="000000"/>
          <w:lang w:eastAsia="es-ES_tradnl"/>
        </w:rPr>
        <w:t xml:space="preserve">We have coded the answers to the question: “What is, in your opinion, the most important problem that exists today in Spain? And the second?  And the third?” . This is an open, multi-answer question that provides information about issue prioritization, but not on citizen’s policy positions or preferences for solutions. </w:t>
      </w:r>
    </w:p>
    <w:p w:rsidR="00B0273E" w:rsidRPr="00B0273E" w:rsidRDefault="00B0273E" w:rsidP="00B0273E">
      <w:pPr>
        <w:rPr>
          <w:rFonts w:ascii="Calibri" w:eastAsiaTheme="minorEastAsia" w:hAnsi="Calibri"/>
          <w:color w:val="000000"/>
          <w:lang w:eastAsia="es-ES_tradnl"/>
        </w:rPr>
      </w:pPr>
    </w:p>
    <w:p w:rsidR="00B0273E" w:rsidRPr="00B0273E" w:rsidRDefault="00B0273E" w:rsidP="00B0273E">
      <w:pPr>
        <w:rPr>
          <w:rFonts w:ascii="Calibri" w:eastAsiaTheme="minorEastAsia" w:hAnsi="Calibri"/>
          <w:color w:val="000000"/>
          <w:lang w:eastAsia="es-ES_tradnl"/>
        </w:rPr>
      </w:pPr>
      <w:r w:rsidRPr="00B0273E">
        <w:rPr>
          <w:rFonts w:ascii="Calibri" w:eastAsiaTheme="minorEastAsia" w:hAnsi="Calibri"/>
          <w:color w:val="000000"/>
          <w:lang w:eastAsia="es-ES_tradnl"/>
        </w:rPr>
        <w:t xml:space="preserve">The data provided in this webpage is raw data from the CIS webpage. </w:t>
      </w:r>
    </w:p>
    <w:p w:rsidR="008527E8" w:rsidRDefault="00B0273E" w:rsidP="00B0273E">
      <w:r w:rsidRPr="00B0273E">
        <w:rPr>
          <w:rFonts w:ascii="Calibri" w:eastAsiaTheme="minorEastAsia" w:hAnsi="Calibri"/>
          <w:color w:val="000000"/>
          <w:lang w:eastAsia="es-ES_tradnl"/>
        </w:rPr>
        <w:t>To translate CIS polls into issue attention percentages we recommend you take three steps. First, as the original categorization of the MIP series includes 51unique categories, excluding “don’t know”, “no opinion” and “no problem”, we coded each answer according to the Policy Agendas Project methodology. For example, “unemployment” answers were coded as subtopic 103 and topic 1. Second, we calculated for each poll the percentages for each issue category; and finally, we aggregated the data on an annual basis, taking the average values in those years where multiple polls were conducted.  We also make use of additional public opinion data where consistent series cover substantial periods of time and relate to a public policy of interest.</w:t>
      </w:r>
    </w:p>
    <w:sectPr w:rsidR="008527E8" w:rsidSect="008527E8">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273E"/>
    <w:rsid w:val="00B0273E"/>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E3"/>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Word 12.0.0</Application>
  <DocSecurity>0</DocSecurity>
  <Lines>23</Lines>
  <Paragraphs>5</Paragraphs>
  <ScaleCrop>false</ScaleCrop>
  <Company>A+A+</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Vicky Ramirez Solarte</cp:lastModifiedBy>
  <cp:revision>1</cp:revision>
  <dcterms:created xsi:type="dcterms:W3CDTF">2018-03-27T15:21:00Z</dcterms:created>
  <dcterms:modified xsi:type="dcterms:W3CDTF">2018-03-27T15:22:00Z</dcterms:modified>
</cp:coreProperties>
</file>